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51BC5" w:rsidRDefault="00051BC5" w:rsidP="000474E5">
      <w:pPr>
        <w:spacing w:after="0" w:line="240" w:lineRule="auto"/>
      </w:pPr>
      <w:r>
        <w:separator/>
      </w:r>
    </w:p>
  </w:endnote>
  <w:endnote w:type="continuationSeparator" w:id="0">
    <w:p w:rsidR="00051BC5" w:rsidRDefault="00051BC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51BC5" w:rsidRDefault="00051BC5" w:rsidP="000474E5">
      <w:pPr>
        <w:spacing w:after="0" w:line="240" w:lineRule="auto"/>
      </w:pPr>
      <w:r>
        <w:separator/>
      </w:r>
    </w:p>
  </w:footnote>
  <w:footnote w:type="continuationSeparator" w:id="0">
    <w:p w:rsidR="00051BC5" w:rsidRDefault="00051BC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4190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1116266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4190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1116267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41902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1116265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51BC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41902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1ED3EB-EBE4-4704-A27A-802729F44E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2021-01-08T13:36:00Z</dcterms:modified>
</cp:coreProperties>
</file>